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Liberation Serif" w:hAnsi="Liberation Serif"/>
          <w:b/>
          <w:i w:val="0"/>
          <w:color w:val="123A5A"/>
          <w:sz w:val="33"/>
        </w:rPr>
        <w:t>FELADATÁTADÓ SABLON</w:t>
      </w:r>
    </w:p>
    <w:p>
      <w:pPr>
        <w:spacing w:after="100"/>
        <w:jc w:val="center"/>
      </w:pPr>
      <w:r>
        <w:rPr>
          <w:rFonts w:ascii="Liberation Sans" w:hAnsi="Liberation Sans"/>
          <w:b w:val="0"/>
          <w:i w:val="0"/>
          <w:color w:val="C9A24D"/>
          <w:sz w:val="16"/>
        </w:rPr>
        <w:t>—  ◆  —</w:t>
      </w:r>
    </w:p>
    <w:p>
      <w:pPr>
        <w:spacing w:after="160"/>
        <w:jc w:val="center"/>
      </w:pPr>
      <w:r>
        <w:rPr>
          <w:rFonts w:ascii="Liberation Sans" w:hAnsi="Liberation Sans"/>
          <w:b w:val="0"/>
          <w:i/>
          <w:color w:val="555555"/>
          <w:sz w:val="17"/>
        </w:rPr>
        <w:t>Egységes átadás feladatokhoz, felelősökhöz, határidőkhöz és szükséges információkhoz.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97"/>
        <w:gridCol w:w="3997"/>
      </w:tblGrid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Feladat / projekt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Átadó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Átvevő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Átadás dátuma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Határidő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</w:tbl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Feladat célja / elvárt eredmény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3. ____________________________________________________________________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Szükséges információk és hozzáférések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Kapcsolódó dokumentumok átadva.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Hozzáférések / jogosultságok biztosítva.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Érintett személyek / partnerek ismertetve.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Nyitott kérdések és kockázatok jelezve.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Következő lépések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5"/>
        <w:gridCol w:w="2665"/>
        <w:gridCol w:w="2665"/>
      </w:tblGrid>
      <w:tr>
        <w:trPr>
          <w:tblHeader w:val="true"/>
        </w:trPr>
        <w:tc>
          <w:tcPr>
            <w:tcW w:type="dxa" w:w="4082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Teendő</w:t>
            </w:r>
          </w:p>
        </w:tc>
        <w:tc>
          <w:tcPr>
            <w:tcW w:type="dxa" w:w="1928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Felelős</w:t>
            </w:r>
          </w:p>
        </w:tc>
        <w:tc>
          <w:tcPr>
            <w:tcW w:type="dxa" w:w="1928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Határidő</w:t>
            </w:r>
          </w:p>
        </w:tc>
      </w:tr>
      <w:tr>
        <w:tc>
          <w:tcPr>
            <w:tcW w:type="dxa" w:w="408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408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408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408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408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19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</w:tbl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Nyitott kérdések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3. ____________________________________________________________________</w:t>
      </w:r>
    </w:p>
    <w:sectPr w:rsidR="00FC693F" w:rsidRPr="0006063C" w:rsidSect="00034616">
      <w:headerReference w:type="default" r:id="rId9"/>
      <w:pgSz w:w="11906" w:h="16838"/>
      <w:pgMar w:top="3288" w:right="794" w:bottom="1417" w:left="311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rojektrend_levélpapír_cimtel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Liberation Sans" w:hAnsi="Liberation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